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C49" w:rsidRDefault="009E3F19" w:rsidP="009E3F19">
      <w:pPr>
        <w:jc w:val="center"/>
        <w:rPr>
          <w:rFonts w:ascii="Century Gothic" w:hAnsi="Century Gothic"/>
          <w:sz w:val="28"/>
          <w:u w:val="single"/>
        </w:rPr>
      </w:pPr>
      <w:r w:rsidRPr="009E3F19">
        <w:rPr>
          <w:rFonts w:ascii="Century Gothic" w:hAnsi="Century Gothic"/>
          <w:sz w:val="28"/>
          <w:u w:val="single"/>
        </w:rPr>
        <w:t>EYFS Culture a</w:t>
      </w:r>
      <w:r w:rsidR="00A84135">
        <w:rPr>
          <w:rFonts w:ascii="Century Gothic" w:hAnsi="Century Gothic"/>
          <w:sz w:val="28"/>
          <w:u w:val="single"/>
        </w:rPr>
        <w:t>nd strategic Direction</w:t>
      </w:r>
      <w:bookmarkStart w:id="0" w:name="_GoBack"/>
      <w:bookmarkEnd w:id="0"/>
    </w:p>
    <w:p w:rsidR="009E3F19" w:rsidRDefault="009E3F19" w:rsidP="009E3F19">
      <w:pPr>
        <w:jc w:val="center"/>
        <w:rPr>
          <w:rFonts w:ascii="Century Gothic" w:hAnsi="Century Gothic"/>
          <w:sz w:val="28"/>
          <w:u w:val="single"/>
        </w:rPr>
      </w:pPr>
    </w:p>
    <w:p w:rsidR="009E3F19" w:rsidRDefault="009E3F19" w:rsidP="009E3F19">
      <w:pPr>
        <w:jc w:val="center"/>
        <w:rPr>
          <w:rFonts w:ascii="Century Gothic" w:hAnsi="Century Gothic"/>
          <w:sz w:val="28"/>
        </w:rPr>
      </w:pPr>
      <w:r>
        <w:rPr>
          <w:rFonts w:ascii="Century Gothic" w:hAnsi="Century Gothic"/>
          <w:sz w:val="28"/>
        </w:rPr>
        <w:t>Collaboratively, all EYFS staff devised an aspirational and ambitious strategic direction that they will ensure to promote and contribute to within their roles as early year’s educators.</w:t>
      </w:r>
    </w:p>
    <w:p w:rsidR="00EB7A1F" w:rsidRDefault="00EB7A1F" w:rsidP="009E3F19">
      <w:pPr>
        <w:jc w:val="center"/>
        <w:rPr>
          <w:rFonts w:ascii="Century Gothic" w:hAnsi="Century Gothic"/>
          <w:sz w:val="28"/>
        </w:rPr>
      </w:pPr>
    </w:p>
    <w:p w:rsidR="00EB7A1F" w:rsidRDefault="00EB7A1F" w:rsidP="009E3F19">
      <w:pPr>
        <w:jc w:val="center"/>
        <w:rPr>
          <w:rFonts w:ascii="Century Gothic" w:hAnsi="Century Gothic"/>
          <w:sz w:val="28"/>
        </w:rPr>
      </w:pPr>
    </w:p>
    <w:p w:rsidR="009E3F19" w:rsidRPr="00EB7A1F" w:rsidRDefault="00EB7A1F" w:rsidP="009E3F19">
      <w:pPr>
        <w:jc w:val="center"/>
        <w:rPr>
          <w:rFonts w:ascii="Century Gothic" w:hAnsi="Century Gothic"/>
          <w:i/>
          <w:sz w:val="36"/>
        </w:rPr>
      </w:pPr>
      <w:r w:rsidRPr="00EB7A1F">
        <w:rPr>
          <w:rFonts w:ascii="Century Gothic" w:hAnsi="Century Gothic"/>
          <w:i/>
          <w:sz w:val="36"/>
        </w:rPr>
        <w:t>‘</w:t>
      </w:r>
      <w:r w:rsidR="009E3F19" w:rsidRPr="00EB7A1F">
        <w:rPr>
          <w:rFonts w:ascii="Century Gothic" w:hAnsi="Century Gothic"/>
          <w:i/>
          <w:sz w:val="36"/>
        </w:rPr>
        <w:t>At Disley in Reception, we aim to provide an inclusive, diverse and progressive curriculum to all children that enhances and promotes children’s independence, resilience, confidence and collaborative skills. Our school values of Respect, Resilience and Responsibility also underpin everything we do in our EYFS curriculum and provision</w:t>
      </w:r>
      <w:r w:rsidRPr="00EB7A1F">
        <w:rPr>
          <w:rFonts w:ascii="Century Gothic" w:hAnsi="Century Gothic"/>
          <w:i/>
          <w:sz w:val="36"/>
        </w:rPr>
        <w:t xml:space="preserve"> and these values are intertwined</w:t>
      </w:r>
      <w:r>
        <w:rPr>
          <w:rFonts w:ascii="Century Gothic" w:hAnsi="Century Gothic"/>
          <w:i/>
          <w:sz w:val="36"/>
        </w:rPr>
        <w:t xml:space="preserve"> in</w:t>
      </w:r>
      <w:r w:rsidRPr="00EB7A1F">
        <w:rPr>
          <w:rFonts w:ascii="Century Gothic" w:hAnsi="Century Gothic"/>
          <w:i/>
          <w:sz w:val="36"/>
        </w:rPr>
        <w:t xml:space="preserve"> all every day activities and routines, not taught in isolation</w:t>
      </w:r>
      <w:r w:rsidR="009E3F19" w:rsidRPr="00EB7A1F">
        <w:rPr>
          <w:rFonts w:ascii="Century Gothic" w:hAnsi="Century Gothic"/>
          <w:i/>
          <w:sz w:val="36"/>
        </w:rPr>
        <w:t xml:space="preserve">. </w:t>
      </w:r>
      <w:r w:rsidRPr="00EB7A1F">
        <w:rPr>
          <w:rFonts w:ascii="Century Gothic" w:hAnsi="Century Gothic"/>
          <w:i/>
          <w:sz w:val="36"/>
        </w:rPr>
        <w:t>We aim to empower children through teaching them the necessary composites and components needed to become independent, reflective and self-scaffolding learners with well-developed problem solving and reasoning skills that prepare them for their educational journey ahead.’</w:t>
      </w:r>
    </w:p>
    <w:p w:rsidR="009E3F19" w:rsidRDefault="009E3F19" w:rsidP="009E3F19">
      <w:pPr>
        <w:jc w:val="center"/>
        <w:rPr>
          <w:rFonts w:ascii="Century Gothic" w:hAnsi="Century Gothic"/>
          <w:sz w:val="28"/>
        </w:rPr>
      </w:pPr>
    </w:p>
    <w:p w:rsidR="00EB7A1F" w:rsidRDefault="00EB7A1F" w:rsidP="009E3F19">
      <w:pPr>
        <w:jc w:val="center"/>
        <w:rPr>
          <w:rFonts w:ascii="Century Gothic" w:hAnsi="Century Gothic"/>
          <w:sz w:val="28"/>
        </w:rPr>
      </w:pPr>
    </w:p>
    <w:p w:rsidR="00EB7A1F" w:rsidRPr="009E3F19" w:rsidRDefault="00EB7A1F" w:rsidP="009E3F19">
      <w:pPr>
        <w:jc w:val="center"/>
        <w:rPr>
          <w:rFonts w:ascii="Century Gothic" w:hAnsi="Century Gothic"/>
          <w:sz w:val="28"/>
        </w:rPr>
      </w:pPr>
    </w:p>
    <w:p w:rsidR="009E3F19" w:rsidRPr="009E3F19" w:rsidRDefault="009E3F19">
      <w:pPr>
        <w:rPr>
          <w:rFonts w:ascii="Century Gothic" w:hAnsi="Century Gothic"/>
        </w:rPr>
      </w:pPr>
    </w:p>
    <w:sectPr w:rsidR="009E3F19" w:rsidRPr="009E3F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F19"/>
    <w:rsid w:val="00630029"/>
    <w:rsid w:val="009E3F19"/>
    <w:rsid w:val="00A84135"/>
    <w:rsid w:val="00D024FD"/>
    <w:rsid w:val="00EB7A1F"/>
    <w:rsid w:val="00F42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85BFF"/>
  <w15:chartTrackingRefBased/>
  <w15:docId w15:val="{B02208F3-A362-473F-8CC0-580D50243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24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24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140</Words>
  <Characters>801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Alderley Edge Community Primary</Company>
  <LinksUpToDate>false</LinksUpToDate>
  <CharactersWithSpaces>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Grindey</dc:creator>
  <cp:keywords/>
  <dc:description/>
  <cp:lastModifiedBy>Jade Grindey</cp:lastModifiedBy>
  <cp:revision>2</cp:revision>
  <cp:lastPrinted>2023-10-11T08:35:00Z</cp:lastPrinted>
  <dcterms:created xsi:type="dcterms:W3CDTF">2025-01-06T10:26:00Z</dcterms:created>
  <dcterms:modified xsi:type="dcterms:W3CDTF">2025-01-06T10:26:00Z</dcterms:modified>
</cp:coreProperties>
</file>